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75"/>
        <w:tblW w:w="9993" w:type="dxa"/>
        <w:tblLayout w:type="fixed"/>
        <w:tblCellMar>
          <w:left w:w="70" w:type="dxa"/>
          <w:right w:w="70" w:type="dxa"/>
        </w:tblCellMar>
        <w:tblLook w:val="04A0" w:firstRow="1" w:lastRow="0" w:firstColumn="1" w:lastColumn="0" w:noHBand="0" w:noVBand="1"/>
      </w:tblPr>
      <w:tblGrid>
        <w:gridCol w:w="637"/>
        <w:gridCol w:w="196"/>
        <w:gridCol w:w="1224"/>
        <w:gridCol w:w="196"/>
        <w:gridCol w:w="1088"/>
        <w:gridCol w:w="196"/>
        <w:gridCol w:w="275"/>
        <w:gridCol w:w="451"/>
        <w:gridCol w:w="796"/>
        <w:gridCol w:w="988"/>
        <w:gridCol w:w="1340"/>
        <w:gridCol w:w="196"/>
        <w:gridCol w:w="466"/>
        <w:gridCol w:w="160"/>
        <w:gridCol w:w="1784"/>
      </w:tblGrid>
      <w:tr w:rsidR="00A05519" w:rsidRPr="00A05519" w:rsidTr="00A05519">
        <w:trPr>
          <w:trHeight w:val="765"/>
        </w:trPr>
        <w:tc>
          <w:tcPr>
            <w:tcW w:w="637" w:type="dxa"/>
            <w:tcBorders>
              <w:top w:val="single" w:sz="4" w:space="0" w:color="auto"/>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SIRA NO</w:t>
            </w:r>
          </w:p>
        </w:tc>
        <w:tc>
          <w:tcPr>
            <w:tcW w:w="29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HİZMETİN ADI</w:t>
            </w:r>
          </w:p>
        </w:tc>
        <w:tc>
          <w:tcPr>
            <w:tcW w:w="4672" w:type="dxa"/>
            <w:gridSpan w:val="8"/>
            <w:tcBorders>
              <w:top w:val="single" w:sz="4" w:space="0" w:color="auto"/>
              <w:left w:val="nil"/>
              <w:bottom w:val="single" w:sz="4" w:space="0" w:color="auto"/>
              <w:right w:val="single" w:sz="4" w:space="0" w:color="000000"/>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BAŞVURUDA İSTENEN BELGELER</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HİZMETİN TAMAMLANMA SÜRESİ</w:t>
            </w:r>
            <w:r w:rsidRPr="00A05519">
              <w:rPr>
                <w:rFonts w:ascii="Arial" w:eastAsia="Times New Roman" w:hAnsi="Arial" w:cs="Arial"/>
                <w:b/>
                <w:bCs/>
                <w:color w:val="000000"/>
                <w:sz w:val="20"/>
                <w:szCs w:val="20"/>
                <w:lang w:eastAsia="tr-TR"/>
              </w:rPr>
              <w:br/>
              <w:t>(EN GEÇ)</w:t>
            </w:r>
          </w:p>
        </w:tc>
      </w:tr>
      <w:tr w:rsidR="00A05519" w:rsidRPr="00A05519" w:rsidTr="00A05519">
        <w:trPr>
          <w:trHeight w:val="585"/>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1</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Kayıt Kabul İşlemlerinin Yapılması</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T.C. Kimlik numarası</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30 </w:t>
            </w:r>
            <w:proofErr w:type="spellStart"/>
            <w:r w:rsidRPr="00A05519">
              <w:rPr>
                <w:rFonts w:ascii="Arial" w:eastAsia="Times New Roman" w:hAnsi="Arial" w:cs="Arial"/>
                <w:color w:val="000000"/>
                <w:sz w:val="20"/>
                <w:szCs w:val="20"/>
                <w:lang w:eastAsia="tr-TR"/>
              </w:rPr>
              <w:t>dk</w:t>
            </w:r>
            <w:proofErr w:type="spellEnd"/>
          </w:p>
        </w:tc>
      </w:tr>
      <w:tr w:rsidR="00A05519" w:rsidRPr="00A05519" w:rsidTr="00A05519">
        <w:trPr>
          <w:trHeight w:val="270"/>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2</w:t>
            </w:r>
          </w:p>
        </w:tc>
        <w:tc>
          <w:tcPr>
            <w:tcW w:w="1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single" w:sz="4" w:space="0" w:color="auto"/>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4 Saat</w:t>
            </w: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Nakil ve Geçiş İşlemlerinin Yapılması</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T.C. Kimlik numarası</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 Veli Dilekçesi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46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3-</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Şehit ve muharip gazi çocukları ile özel eğitime ihtiyacı olan çocuklar için durumlarını gösteren belge</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22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3</w:t>
            </w: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proofErr w:type="gramStart"/>
            <w:r w:rsidRPr="00A05519">
              <w:rPr>
                <w:rFonts w:ascii="Arial" w:eastAsia="Times New Roman" w:hAnsi="Arial" w:cs="Arial"/>
                <w:color w:val="000000"/>
                <w:sz w:val="20"/>
                <w:szCs w:val="20"/>
                <w:lang w:eastAsia="tr-TR"/>
              </w:rPr>
              <w:t>1  İş</w:t>
            </w:r>
            <w:proofErr w:type="gramEnd"/>
            <w:r w:rsidRPr="00A05519">
              <w:rPr>
                <w:rFonts w:ascii="Arial" w:eastAsia="Times New Roman" w:hAnsi="Arial" w:cs="Arial"/>
                <w:color w:val="000000"/>
                <w:sz w:val="20"/>
                <w:szCs w:val="20"/>
                <w:lang w:eastAsia="tr-TR"/>
              </w:rPr>
              <w:t xml:space="preserve"> Günü</w:t>
            </w:r>
          </w:p>
        </w:tc>
      </w:tr>
      <w:tr w:rsidR="00A05519" w:rsidRPr="00A05519" w:rsidTr="00A05519">
        <w:trPr>
          <w:trHeight w:val="37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Denklik ile Kayıt İşlemlerinin Yapılması</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T.C. Kimlik numarası</w:t>
            </w: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Denklik Belgesi</w:t>
            </w: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9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7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9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34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6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4</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single" w:sz="4" w:space="0" w:color="auto"/>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7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single" w:sz="4" w:space="0" w:color="auto"/>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 Saat</w:t>
            </w:r>
          </w:p>
        </w:tc>
      </w:tr>
      <w:tr w:rsidR="00A05519" w:rsidRPr="00A05519" w:rsidTr="00A05519">
        <w:trPr>
          <w:trHeight w:val="37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Öğrenci Belgesi Verilmesi</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Dilekçe</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210"/>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5</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4 Saat</w:t>
            </w: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Öğrenim Durum Belgesi Verilmesi</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Dilekçe</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3786" w:type="dxa"/>
            <w:gridSpan w:val="5"/>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6</w:t>
            </w: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4 Saat</w:t>
            </w:r>
          </w:p>
        </w:tc>
      </w:tr>
      <w:tr w:rsidR="00A05519" w:rsidRPr="00A05519" w:rsidTr="00A05519">
        <w:trPr>
          <w:trHeight w:val="37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Öğrenim Belgesi Verilmesi</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Dilekçe</w:t>
            </w: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7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9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34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6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7</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single" w:sz="4" w:space="0" w:color="auto"/>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single" w:sz="4" w:space="0" w:color="auto"/>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proofErr w:type="gramStart"/>
            <w:r w:rsidRPr="00A05519">
              <w:rPr>
                <w:rFonts w:ascii="Arial" w:eastAsia="Times New Roman" w:hAnsi="Arial" w:cs="Arial"/>
                <w:color w:val="000000"/>
                <w:sz w:val="20"/>
                <w:szCs w:val="20"/>
                <w:lang w:eastAsia="tr-TR"/>
              </w:rPr>
              <w:t>3  İş</w:t>
            </w:r>
            <w:proofErr w:type="gramEnd"/>
            <w:r w:rsidRPr="00A05519">
              <w:rPr>
                <w:rFonts w:ascii="Arial" w:eastAsia="Times New Roman" w:hAnsi="Arial" w:cs="Arial"/>
                <w:color w:val="000000"/>
                <w:sz w:val="20"/>
                <w:szCs w:val="20"/>
                <w:lang w:eastAsia="tr-TR"/>
              </w:rPr>
              <w:t xml:space="preserve"> Günü</w:t>
            </w:r>
          </w:p>
        </w:tc>
      </w:tr>
      <w:tr w:rsidR="00A05519" w:rsidRPr="00A05519" w:rsidTr="00A05519">
        <w:trPr>
          <w:trHeight w:val="37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Yatılı İlköğretim Bölge Okullarına Öğrenci Yerleştirilmesi</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Velinin T.C. Kimlik Numarası</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7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Dilekçe</w:t>
            </w:r>
          </w:p>
        </w:tc>
        <w:tc>
          <w:tcPr>
            <w:tcW w:w="9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34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6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3-</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Öğrenci Belgesi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8</w:t>
            </w: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4 Saat</w:t>
            </w:r>
          </w:p>
        </w:tc>
      </w:tr>
      <w:tr w:rsidR="00A05519" w:rsidRPr="00A05519" w:rsidTr="00A05519">
        <w:trPr>
          <w:trHeight w:val="55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Merkezi Sistemle Yapılan Sınav (PYBS) Başvurularının Alınması</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Öğrenci ailesinin maddi durumu gösterir beyanname</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03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3786" w:type="dxa"/>
            <w:gridSpan w:val="5"/>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Kontenjandan başvuracak öğrenciler için; öğretmen çocuğu, 2828 ile 5395 sayılı kanunun kapsamına giren çocuk ve ailesinin oturduğu yerde ilköğretim okulu (taşımalı eğitim kapsamında olanlar </w:t>
            </w:r>
            <w:proofErr w:type="gramStart"/>
            <w:r w:rsidRPr="00A05519">
              <w:rPr>
                <w:rFonts w:ascii="Arial" w:eastAsia="Times New Roman" w:hAnsi="Arial" w:cs="Arial"/>
                <w:color w:val="000000"/>
                <w:sz w:val="20"/>
                <w:szCs w:val="20"/>
                <w:lang w:eastAsia="tr-TR"/>
              </w:rPr>
              <w:t>dahil</w:t>
            </w:r>
            <w:proofErr w:type="gramEnd"/>
            <w:r w:rsidRPr="00A05519">
              <w:rPr>
                <w:rFonts w:ascii="Arial" w:eastAsia="Times New Roman" w:hAnsi="Arial" w:cs="Arial"/>
                <w:color w:val="000000"/>
                <w:sz w:val="20"/>
                <w:szCs w:val="20"/>
                <w:lang w:eastAsia="tr-TR"/>
              </w:rPr>
              <w:t>) bulunmayan çocuk olduklarına dair belgeler</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80"/>
        </w:trPr>
        <w:tc>
          <w:tcPr>
            <w:tcW w:w="637" w:type="dxa"/>
            <w:vMerge/>
            <w:tcBorders>
              <w:top w:val="nil"/>
              <w:left w:val="single" w:sz="4" w:space="0" w:color="auto"/>
              <w:bottom w:val="nil"/>
              <w:right w:val="nil"/>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9</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proofErr w:type="gramStart"/>
            <w:r w:rsidRPr="00A05519">
              <w:rPr>
                <w:rFonts w:ascii="Arial" w:eastAsia="Times New Roman" w:hAnsi="Arial" w:cs="Arial"/>
                <w:color w:val="000000"/>
                <w:sz w:val="20"/>
                <w:szCs w:val="20"/>
                <w:lang w:eastAsia="tr-TR"/>
              </w:rPr>
              <w:t>1  İş</w:t>
            </w:r>
            <w:proofErr w:type="gramEnd"/>
            <w:r w:rsidRPr="00A05519">
              <w:rPr>
                <w:rFonts w:ascii="Arial" w:eastAsia="Times New Roman" w:hAnsi="Arial" w:cs="Arial"/>
                <w:color w:val="000000"/>
                <w:sz w:val="20"/>
                <w:szCs w:val="20"/>
                <w:lang w:eastAsia="tr-TR"/>
              </w:rPr>
              <w:t xml:space="preserve"> Günü</w:t>
            </w:r>
          </w:p>
        </w:tc>
      </w:tr>
      <w:tr w:rsidR="00A05519" w:rsidRPr="00A05519" w:rsidTr="00A05519">
        <w:trPr>
          <w:trHeight w:val="19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val="restart"/>
            <w:tcBorders>
              <w:top w:val="nil"/>
              <w:left w:val="nil"/>
              <w:bottom w:val="single" w:sz="4" w:space="0" w:color="000000"/>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Öğrenim Belgesi, Nakil Belgesi ve Diplomasını Kaybedenlere Mezuniyet/Ayrılma Belgelerinin Verilmesi</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Dilekçe</w:t>
            </w: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510"/>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3786" w:type="dxa"/>
            <w:gridSpan w:val="5"/>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Savaş, sel, deprem, yangın gibi nedenlerle okul kayıtları yok olmuş ise, öğrenim durumlarını kanıtlayan belge</w:t>
            </w: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single" w:sz="4" w:space="0" w:color="auto"/>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10</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30 Dakika</w:t>
            </w:r>
          </w:p>
        </w:tc>
      </w:tr>
      <w:tr w:rsidR="00A05519" w:rsidRPr="00A05519" w:rsidTr="00A05519">
        <w:trPr>
          <w:trHeight w:val="46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Mezuniyet/Ayrılma Belgeleri ile Diploma </w:t>
            </w:r>
            <w:r w:rsidRPr="00A05519">
              <w:rPr>
                <w:rFonts w:ascii="Arial" w:eastAsia="Times New Roman" w:hAnsi="Arial" w:cs="Arial"/>
                <w:color w:val="000000"/>
                <w:sz w:val="20"/>
                <w:szCs w:val="20"/>
                <w:lang w:eastAsia="tr-TR"/>
              </w:rPr>
              <w:lastRenderedPageBreak/>
              <w:t>Verilmesi</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Sözlü başvuru veya </w:t>
            </w:r>
            <w:proofErr w:type="gramStart"/>
            <w:r w:rsidRPr="00A05519">
              <w:rPr>
                <w:rFonts w:ascii="Arial" w:eastAsia="Times New Roman" w:hAnsi="Arial" w:cs="Arial"/>
                <w:color w:val="000000"/>
                <w:sz w:val="20"/>
                <w:szCs w:val="20"/>
                <w:lang w:eastAsia="tr-TR"/>
              </w:rPr>
              <w:t>vekaletname</w:t>
            </w:r>
            <w:proofErr w:type="gramEnd"/>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46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Diplomanın iadeli taahhütlü gönderilmesinin istenmesi halinde</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450"/>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3-</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Dilekçe</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11</w:t>
            </w:r>
          </w:p>
        </w:tc>
        <w:tc>
          <w:tcPr>
            <w:tcW w:w="1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single" w:sz="4" w:space="0" w:color="auto"/>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5 Dakika</w:t>
            </w: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Öğrencilerin, Öğrenci Yetiştirme Kurslarından Yararlandırılması</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Veli Dilekçesi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7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9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34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6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nil"/>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12</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 Hafta</w:t>
            </w: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Sınıf Yükseltilmesi</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Veli dilekçesi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510"/>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3786" w:type="dxa"/>
            <w:gridSpan w:val="5"/>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40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450"/>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13</w:t>
            </w:r>
          </w:p>
        </w:tc>
        <w:tc>
          <w:tcPr>
            <w:tcW w:w="1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088" w:type="dxa"/>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96" w:type="dxa"/>
            <w:tcBorders>
              <w:top w:val="single" w:sz="4" w:space="0" w:color="auto"/>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proofErr w:type="gramStart"/>
            <w:r w:rsidRPr="00A05519">
              <w:rPr>
                <w:rFonts w:ascii="Arial" w:eastAsia="Times New Roman" w:hAnsi="Arial" w:cs="Arial"/>
                <w:color w:val="000000"/>
                <w:sz w:val="20"/>
                <w:szCs w:val="20"/>
                <w:lang w:eastAsia="tr-TR"/>
              </w:rPr>
              <w:t>5  İş</w:t>
            </w:r>
            <w:proofErr w:type="gramEnd"/>
            <w:r w:rsidRPr="00A05519">
              <w:rPr>
                <w:rFonts w:ascii="Arial" w:eastAsia="Times New Roman" w:hAnsi="Arial" w:cs="Arial"/>
                <w:color w:val="000000"/>
                <w:sz w:val="20"/>
                <w:szCs w:val="20"/>
                <w:lang w:eastAsia="tr-TR"/>
              </w:rPr>
              <w:t xml:space="preserve"> Günü</w:t>
            </w: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Veli Tarafından Yapılan Öğrenci Davranışlarını Değerlendirme Kurulu Kararına İtiraz Başvurularının Alınması</w:t>
            </w: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Veli itiraz dilekçesi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7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9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34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6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7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9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34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6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7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9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340"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46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65"/>
        </w:trPr>
        <w:tc>
          <w:tcPr>
            <w:tcW w:w="637" w:type="dxa"/>
            <w:vMerge w:val="restart"/>
            <w:tcBorders>
              <w:top w:val="nil"/>
              <w:left w:val="single" w:sz="4" w:space="0" w:color="auto"/>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14</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224"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088"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451" w:type="dxa"/>
            <w:tcBorders>
              <w:top w:val="nil"/>
              <w:left w:val="nil"/>
              <w:bottom w:val="nil"/>
              <w:right w:val="nil"/>
            </w:tcBorders>
            <w:shd w:val="clear" w:color="auto" w:fill="auto"/>
            <w:hideMark/>
          </w:tcPr>
          <w:p w:rsidR="00A05519" w:rsidRPr="00A05519" w:rsidRDefault="00A05519" w:rsidP="00A05519">
            <w:pPr>
              <w:spacing w:after="0" w:line="240" w:lineRule="auto"/>
              <w:jc w:val="right"/>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3786" w:type="dxa"/>
            <w:gridSpan w:val="5"/>
            <w:tcBorders>
              <w:top w:val="single" w:sz="4" w:space="0" w:color="auto"/>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784" w:type="dxa"/>
            <w:vMerge w:val="restart"/>
            <w:tcBorders>
              <w:top w:val="nil"/>
              <w:left w:val="nil"/>
              <w:bottom w:val="single" w:sz="4" w:space="0" w:color="000000"/>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30 Dakika</w:t>
            </w:r>
          </w:p>
        </w:tc>
      </w:tr>
      <w:tr w:rsidR="00A05519" w:rsidRPr="00A05519" w:rsidTr="00A05519">
        <w:trPr>
          <w:trHeight w:val="58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Yabancı Uyruklu Öğrencilerin Kayıt Kabul İşlemlerinin Yapılması</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1-</w:t>
            </w: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Denklik belgesi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2-</w:t>
            </w:r>
          </w:p>
        </w:tc>
        <w:tc>
          <w:tcPr>
            <w:tcW w:w="3786" w:type="dxa"/>
            <w:gridSpan w:val="5"/>
            <w:vMerge w:val="restart"/>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Öğrencinin Türkiye'de öğrenim görebileceğine dair Emniyet Genel Müdürlüğü'nden alınacak en az bir yıllık oturum belgesi</w:t>
            </w: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b/>
                <w:bCs/>
                <w:color w:val="000000"/>
                <w:sz w:val="20"/>
                <w:szCs w:val="20"/>
                <w:lang w:eastAsia="tr-TR"/>
              </w:rPr>
            </w:pPr>
          </w:p>
        </w:tc>
        <w:tc>
          <w:tcPr>
            <w:tcW w:w="2508" w:type="dxa"/>
            <w:gridSpan w:val="3"/>
            <w:vMerge/>
            <w:tcBorders>
              <w:top w:val="nil"/>
              <w:left w:val="nil"/>
              <w:bottom w:val="nil"/>
              <w:right w:val="nil"/>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75" w:type="dxa"/>
            <w:tcBorders>
              <w:top w:val="nil"/>
              <w:left w:val="single" w:sz="4" w:space="0" w:color="auto"/>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nil"/>
              <w:right w:val="nil"/>
            </w:tcBorders>
            <w:shd w:val="clear" w:color="auto" w:fill="auto"/>
            <w:vAlign w:val="center"/>
            <w:hideMark/>
          </w:tcPr>
          <w:p w:rsidR="00A05519" w:rsidRPr="00A05519" w:rsidRDefault="00A05519" w:rsidP="00A05519">
            <w:pPr>
              <w:spacing w:after="0" w:line="240" w:lineRule="auto"/>
              <w:jc w:val="right"/>
              <w:rPr>
                <w:rFonts w:ascii="Arial" w:eastAsia="Times New Roman" w:hAnsi="Arial" w:cs="Arial"/>
                <w:color w:val="000000"/>
                <w:sz w:val="20"/>
                <w:szCs w:val="20"/>
                <w:lang w:eastAsia="tr-TR"/>
              </w:rPr>
            </w:pPr>
          </w:p>
        </w:tc>
        <w:tc>
          <w:tcPr>
            <w:tcW w:w="378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160" w:type="dxa"/>
            <w:tcBorders>
              <w:top w:val="nil"/>
              <w:left w:val="nil"/>
              <w:bottom w:val="nil"/>
              <w:right w:val="single" w:sz="4" w:space="0" w:color="auto"/>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139"/>
        </w:trPr>
        <w:tc>
          <w:tcPr>
            <w:tcW w:w="637" w:type="dxa"/>
            <w:vMerge/>
            <w:tcBorders>
              <w:top w:val="nil"/>
              <w:left w:val="single" w:sz="4" w:space="0" w:color="auto"/>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b/>
                <w:bCs/>
                <w:color w:val="000000"/>
                <w:sz w:val="20"/>
                <w:szCs w:val="20"/>
                <w:lang w:eastAsia="tr-TR"/>
              </w:rPr>
            </w:pPr>
            <w:r w:rsidRPr="00A05519">
              <w:rPr>
                <w:rFonts w:ascii="Arial" w:eastAsia="Times New Roman" w:hAnsi="Arial" w:cs="Arial"/>
                <w:b/>
                <w:bCs/>
                <w:color w:val="000000"/>
                <w:sz w:val="20"/>
                <w:szCs w:val="20"/>
                <w:lang w:eastAsia="tr-TR"/>
              </w:rPr>
              <w:t> </w:t>
            </w:r>
          </w:p>
        </w:tc>
        <w:tc>
          <w:tcPr>
            <w:tcW w:w="1224"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0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275" w:type="dxa"/>
            <w:tcBorders>
              <w:top w:val="nil"/>
              <w:left w:val="single" w:sz="4" w:space="0" w:color="auto"/>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51"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7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988"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340"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9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466" w:type="dxa"/>
            <w:tcBorders>
              <w:top w:val="nil"/>
              <w:left w:val="nil"/>
              <w:bottom w:val="single" w:sz="4" w:space="0" w:color="auto"/>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60" w:type="dxa"/>
            <w:tcBorders>
              <w:top w:val="nil"/>
              <w:left w:val="nil"/>
              <w:bottom w:val="single" w:sz="4" w:space="0" w:color="auto"/>
              <w:right w:val="single" w:sz="4" w:space="0" w:color="auto"/>
            </w:tcBorders>
            <w:shd w:val="clear" w:color="auto" w:fill="auto"/>
            <w:vAlign w:val="center"/>
            <w:hideMark/>
          </w:tcPr>
          <w:p w:rsidR="00A05519" w:rsidRPr="00A05519" w:rsidRDefault="00A05519" w:rsidP="00A05519">
            <w:pPr>
              <w:spacing w:after="0" w:line="240" w:lineRule="auto"/>
              <w:jc w:val="center"/>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w:t>
            </w:r>
          </w:p>
        </w:tc>
        <w:tc>
          <w:tcPr>
            <w:tcW w:w="1784" w:type="dxa"/>
            <w:vMerge/>
            <w:tcBorders>
              <w:top w:val="nil"/>
              <w:left w:val="nil"/>
              <w:bottom w:val="single" w:sz="4" w:space="0" w:color="000000"/>
              <w:right w:val="single" w:sz="4" w:space="0" w:color="auto"/>
            </w:tcBorders>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930"/>
        </w:trPr>
        <w:tc>
          <w:tcPr>
            <w:tcW w:w="9993" w:type="dxa"/>
            <w:gridSpan w:val="1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A05519" w:rsidRPr="00A05519" w:rsidTr="00A05519">
        <w:trPr>
          <w:trHeight w:val="375"/>
        </w:trPr>
        <w:tc>
          <w:tcPr>
            <w:tcW w:w="2057"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İlk Müracaat Yeri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80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Okul Müdürlüğü</w:t>
            </w:r>
          </w:p>
        </w:tc>
        <w:tc>
          <w:tcPr>
            <w:tcW w:w="2328" w:type="dxa"/>
            <w:gridSpan w:val="2"/>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İkinci Müracaat Yeri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410"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İlçe Milli Eğitim Müdürlüğü</w:t>
            </w:r>
          </w:p>
        </w:tc>
      </w:tr>
      <w:tr w:rsidR="00A05519" w:rsidRPr="00A05519" w:rsidTr="00A05519">
        <w:trPr>
          <w:trHeight w:val="375"/>
        </w:trPr>
        <w:tc>
          <w:tcPr>
            <w:tcW w:w="2057"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İsim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806" w:type="dxa"/>
            <w:gridSpan w:val="5"/>
            <w:tcBorders>
              <w:top w:val="nil"/>
              <w:left w:val="nil"/>
              <w:bottom w:val="nil"/>
              <w:right w:val="nil"/>
            </w:tcBorders>
            <w:shd w:val="clear" w:color="auto" w:fill="auto"/>
            <w:vAlign w:val="center"/>
            <w:hideMark/>
          </w:tcPr>
          <w:p w:rsidR="00A05519" w:rsidRPr="00A05519" w:rsidRDefault="00C16D6B" w:rsidP="00A0551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Mustafa ERİKLİ</w:t>
            </w:r>
          </w:p>
        </w:tc>
        <w:tc>
          <w:tcPr>
            <w:tcW w:w="2328" w:type="dxa"/>
            <w:gridSpan w:val="2"/>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İsim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410" w:type="dxa"/>
            <w:gridSpan w:val="3"/>
            <w:tcBorders>
              <w:top w:val="nil"/>
              <w:left w:val="nil"/>
              <w:bottom w:val="nil"/>
              <w:right w:val="nil"/>
            </w:tcBorders>
            <w:shd w:val="clear" w:color="auto" w:fill="auto"/>
            <w:vAlign w:val="center"/>
            <w:hideMark/>
          </w:tcPr>
          <w:p w:rsidR="00A05519" w:rsidRPr="00A05519" w:rsidRDefault="00C16D6B" w:rsidP="00A0551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Muhammet YILMAZ</w:t>
            </w:r>
          </w:p>
        </w:tc>
      </w:tr>
      <w:tr w:rsidR="00A05519" w:rsidRPr="00A05519" w:rsidTr="00A05519">
        <w:trPr>
          <w:trHeight w:val="375"/>
        </w:trPr>
        <w:tc>
          <w:tcPr>
            <w:tcW w:w="2057"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Unvan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80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Okul Müdürü</w:t>
            </w:r>
          </w:p>
        </w:tc>
        <w:tc>
          <w:tcPr>
            <w:tcW w:w="2328" w:type="dxa"/>
            <w:gridSpan w:val="2"/>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Unvan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410" w:type="dxa"/>
            <w:gridSpan w:val="3"/>
            <w:tcBorders>
              <w:top w:val="nil"/>
              <w:left w:val="nil"/>
              <w:bottom w:val="nil"/>
              <w:right w:val="nil"/>
            </w:tcBorders>
            <w:shd w:val="clear" w:color="auto" w:fill="auto"/>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İlçe Milli Eğitim Müdürü</w:t>
            </w:r>
          </w:p>
        </w:tc>
      </w:tr>
      <w:tr w:rsidR="00A05519" w:rsidRPr="00A05519" w:rsidTr="00A05519">
        <w:trPr>
          <w:trHeight w:val="735"/>
        </w:trPr>
        <w:tc>
          <w:tcPr>
            <w:tcW w:w="2057" w:type="dxa"/>
            <w:gridSpan w:val="3"/>
            <w:tcBorders>
              <w:top w:val="nil"/>
              <w:left w:val="nil"/>
              <w:bottom w:val="nil"/>
              <w:right w:val="nil"/>
            </w:tcBorders>
            <w:shd w:val="clear" w:color="auto" w:fill="auto"/>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Adres </w:t>
            </w:r>
          </w:p>
        </w:tc>
        <w:tc>
          <w:tcPr>
            <w:tcW w:w="196" w:type="dxa"/>
            <w:tcBorders>
              <w:top w:val="nil"/>
              <w:left w:val="nil"/>
              <w:bottom w:val="nil"/>
              <w:right w:val="nil"/>
            </w:tcBorders>
            <w:shd w:val="clear" w:color="auto" w:fill="auto"/>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806" w:type="dxa"/>
            <w:gridSpan w:val="5"/>
            <w:tcBorders>
              <w:top w:val="nil"/>
              <w:left w:val="nil"/>
              <w:bottom w:val="nil"/>
              <w:right w:val="nil"/>
            </w:tcBorders>
            <w:shd w:val="clear" w:color="auto" w:fill="auto"/>
            <w:vAlign w:val="center"/>
            <w:hideMark/>
          </w:tcPr>
          <w:p w:rsidR="00A05519" w:rsidRPr="00A05519" w:rsidRDefault="00C16D6B" w:rsidP="00C16D6B">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Bostanbükü Ortaokulu </w:t>
            </w:r>
            <w:r w:rsidR="00A05519" w:rsidRPr="00A05519">
              <w:rPr>
                <w:rFonts w:ascii="Arial" w:eastAsia="Times New Roman" w:hAnsi="Arial" w:cs="Arial"/>
                <w:color w:val="000000"/>
                <w:sz w:val="20"/>
                <w:szCs w:val="20"/>
                <w:lang w:eastAsia="tr-TR"/>
              </w:rPr>
              <w:t xml:space="preserve">Bostanbükü Köyü </w:t>
            </w:r>
            <w:r>
              <w:rPr>
                <w:rFonts w:ascii="Arial" w:eastAsia="Times New Roman" w:hAnsi="Arial" w:cs="Arial"/>
                <w:color w:val="000000"/>
                <w:sz w:val="20"/>
                <w:szCs w:val="20"/>
                <w:lang w:eastAsia="tr-TR"/>
              </w:rPr>
              <w:t xml:space="preserve">merkez Mah. Karabük Cad. No:9 </w:t>
            </w:r>
            <w:r w:rsidR="00A05519" w:rsidRPr="00A05519">
              <w:rPr>
                <w:rFonts w:ascii="Arial" w:eastAsia="Times New Roman" w:hAnsi="Arial" w:cs="Arial"/>
                <w:color w:val="000000"/>
                <w:sz w:val="20"/>
                <w:szCs w:val="20"/>
                <w:lang w:eastAsia="tr-TR"/>
              </w:rPr>
              <w:t>Safranbolu/KARABÜK</w:t>
            </w:r>
          </w:p>
        </w:tc>
        <w:tc>
          <w:tcPr>
            <w:tcW w:w="2328" w:type="dxa"/>
            <w:gridSpan w:val="2"/>
            <w:tcBorders>
              <w:top w:val="nil"/>
              <w:left w:val="nil"/>
              <w:bottom w:val="nil"/>
              <w:right w:val="nil"/>
            </w:tcBorders>
            <w:shd w:val="clear" w:color="auto" w:fill="auto"/>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Adres </w:t>
            </w:r>
          </w:p>
        </w:tc>
        <w:tc>
          <w:tcPr>
            <w:tcW w:w="196" w:type="dxa"/>
            <w:tcBorders>
              <w:top w:val="nil"/>
              <w:left w:val="nil"/>
              <w:bottom w:val="nil"/>
              <w:right w:val="nil"/>
            </w:tcBorders>
            <w:shd w:val="clear" w:color="auto" w:fill="auto"/>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410" w:type="dxa"/>
            <w:gridSpan w:val="3"/>
            <w:tcBorders>
              <w:top w:val="nil"/>
              <w:left w:val="nil"/>
              <w:bottom w:val="nil"/>
              <w:right w:val="nil"/>
            </w:tcBorders>
            <w:shd w:val="clear" w:color="auto" w:fill="auto"/>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Hükümet Konağı Safranbolu /KARABÜK</w:t>
            </w:r>
          </w:p>
        </w:tc>
      </w:tr>
      <w:tr w:rsidR="00A05519" w:rsidRPr="00A05519" w:rsidTr="00A05519">
        <w:trPr>
          <w:trHeight w:val="375"/>
        </w:trPr>
        <w:tc>
          <w:tcPr>
            <w:tcW w:w="2057"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Telefon</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80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(0370) 741 20 14 </w:t>
            </w:r>
          </w:p>
        </w:tc>
        <w:tc>
          <w:tcPr>
            <w:tcW w:w="2328" w:type="dxa"/>
            <w:gridSpan w:val="2"/>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Telefon</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410"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(0370) 712 11 79</w:t>
            </w:r>
          </w:p>
        </w:tc>
      </w:tr>
      <w:tr w:rsidR="00A05519" w:rsidRPr="00A05519" w:rsidTr="00A05519">
        <w:trPr>
          <w:trHeight w:val="375"/>
        </w:trPr>
        <w:tc>
          <w:tcPr>
            <w:tcW w:w="2057"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Faks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806" w:type="dxa"/>
            <w:gridSpan w:val="5"/>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c>
          <w:tcPr>
            <w:tcW w:w="2328" w:type="dxa"/>
            <w:gridSpan w:val="2"/>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 xml:space="preserve">Faks </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410" w:type="dxa"/>
            <w:gridSpan w:val="3"/>
            <w:tcBorders>
              <w:top w:val="nil"/>
              <w:left w:val="nil"/>
              <w:bottom w:val="nil"/>
              <w:right w:val="nil"/>
            </w:tcBorders>
            <w:shd w:val="clear" w:color="auto" w:fill="auto"/>
            <w:hideMark/>
          </w:tcPr>
          <w:p w:rsidR="00A05519" w:rsidRPr="00A05519" w:rsidRDefault="00A05519" w:rsidP="00A05519">
            <w:pPr>
              <w:spacing w:after="0" w:line="240" w:lineRule="auto"/>
              <w:rPr>
                <w:rFonts w:ascii="Arial" w:eastAsia="Times New Roman" w:hAnsi="Arial" w:cs="Arial"/>
                <w:color w:val="000000"/>
                <w:sz w:val="20"/>
                <w:szCs w:val="20"/>
                <w:lang w:eastAsia="tr-TR"/>
              </w:rPr>
            </w:pPr>
          </w:p>
        </w:tc>
      </w:tr>
      <w:tr w:rsidR="00A05519" w:rsidRPr="00A05519" w:rsidTr="00A05519">
        <w:trPr>
          <w:trHeight w:val="375"/>
        </w:trPr>
        <w:tc>
          <w:tcPr>
            <w:tcW w:w="2057" w:type="dxa"/>
            <w:gridSpan w:val="3"/>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E-Posta</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806" w:type="dxa"/>
            <w:gridSpan w:val="5"/>
            <w:tcBorders>
              <w:top w:val="nil"/>
              <w:left w:val="nil"/>
              <w:bottom w:val="nil"/>
              <w:right w:val="nil"/>
            </w:tcBorders>
            <w:shd w:val="clear" w:color="auto" w:fill="auto"/>
            <w:vAlign w:val="center"/>
            <w:hideMark/>
          </w:tcPr>
          <w:p w:rsidR="00A05519" w:rsidRPr="00A05519" w:rsidRDefault="00C16D6B" w:rsidP="00A05519">
            <w:pPr>
              <w:spacing w:after="0" w:line="240" w:lineRule="auto"/>
              <w:rPr>
                <w:rFonts w:ascii="Calibri" w:eastAsia="Times New Roman" w:hAnsi="Calibri" w:cs="Times New Roman"/>
                <w:b/>
                <w:bCs/>
                <w:color w:val="0000FF"/>
                <w:sz w:val="20"/>
                <w:szCs w:val="20"/>
                <w:u w:val="single"/>
                <w:lang w:eastAsia="tr-TR"/>
              </w:rPr>
            </w:pPr>
            <w:hyperlink r:id="rId5" w:history="1">
              <w:r w:rsidR="00A05519" w:rsidRPr="00A05519">
                <w:rPr>
                  <w:rFonts w:ascii="Calibri" w:eastAsia="Times New Roman" w:hAnsi="Calibri" w:cs="Times New Roman"/>
                  <w:b/>
                  <w:bCs/>
                  <w:color w:val="0000FF"/>
                  <w:sz w:val="20"/>
                  <w:szCs w:val="20"/>
                  <w:u w:val="single"/>
                  <w:lang w:eastAsia="tr-TR"/>
                </w:rPr>
                <w:t>719810@ meb.k12.tr</w:t>
              </w:r>
            </w:hyperlink>
          </w:p>
        </w:tc>
        <w:tc>
          <w:tcPr>
            <w:tcW w:w="2328" w:type="dxa"/>
            <w:gridSpan w:val="2"/>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E-Posta</w:t>
            </w:r>
          </w:p>
        </w:tc>
        <w:tc>
          <w:tcPr>
            <w:tcW w:w="196" w:type="dxa"/>
            <w:tcBorders>
              <w:top w:val="nil"/>
              <w:left w:val="nil"/>
              <w:bottom w:val="nil"/>
              <w:right w:val="nil"/>
            </w:tcBorders>
            <w:shd w:val="clear" w:color="auto" w:fill="auto"/>
            <w:vAlign w:val="center"/>
            <w:hideMark/>
          </w:tcPr>
          <w:p w:rsidR="00A05519" w:rsidRPr="00A05519" w:rsidRDefault="00A05519" w:rsidP="00A05519">
            <w:pPr>
              <w:spacing w:after="0" w:line="240" w:lineRule="auto"/>
              <w:rPr>
                <w:rFonts w:ascii="Arial" w:eastAsia="Times New Roman" w:hAnsi="Arial" w:cs="Arial"/>
                <w:color w:val="000000"/>
                <w:sz w:val="20"/>
                <w:szCs w:val="20"/>
                <w:lang w:eastAsia="tr-TR"/>
              </w:rPr>
            </w:pPr>
            <w:r w:rsidRPr="00A05519">
              <w:rPr>
                <w:rFonts w:ascii="Arial" w:eastAsia="Times New Roman" w:hAnsi="Arial" w:cs="Arial"/>
                <w:color w:val="000000"/>
                <w:sz w:val="20"/>
                <w:szCs w:val="20"/>
                <w:lang w:eastAsia="tr-TR"/>
              </w:rPr>
              <w:t>:</w:t>
            </w:r>
          </w:p>
        </w:tc>
        <w:tc>
          <w:tcPr>
            <w:tcW w:w="2410" w:type="dxa"/>
            <w:gridSpan w:val="3"/>
            <w:tcBorders>
              <w:top w:val="nil"/>
              <w:left w:val="nil"/>
              <w:bottom w:val="nil"/>
              <w:right w:val="nil"/>
            </w:tcBorders>
            <w:shd w:val="clear" w:color="auto" w:fill="auto"/>
            <w:hideMark/>
          </w:tcPr>
          <w:p w:rsidR="00A05519" w:rsidRPr="00A05519" w:rsidRDefault="00C16D6B" w:rsidP="00A05519">
            <w:pPr>
              <w:spacing w:after="0" w:line="240" w:lineRule="auto"/>
              <w:rPr>
                <w:rFonts w:ascii="Calibri" w:eastAsia="Times New Roman" w:hAnsi="Calibri" w:cs="Times New Roman"/>
                <w:b/>
                <w:bCs/>
                <w:color w:val="0000FF"/>
                <w:sz w:val="20"/>
                <w:szCs w:val="20"/>
                <w:u w:val="single"/>
                <w:lang w:eastAsia="tr-TR"/>
              </w:rPr>
            </w:pPr>
            <w:hyperlink r:id="rId6" w:history="1">
              <w:r w:rsidR="00A05519" w:rsidRPr="00A05519">
                <w:rPr>
                  <w:rFonts w:ascii="Calibri" w:eastAsia="Times New Roman" w:hAnsi="Calibri" w:cs="Times New Roman"/>
                  <w:b/>
                  <w:bCs/>
                  <w:color w:val="0000FF"/>
                  <w:sz w:val="20"/>
                  <w:szCs w:val="20"/>
                  <w:u w:val="single"/>
                  <w:lang w:eastAsia="tr-TR"/>
                </w:rPr>
                <w:t>safranbolu78@meb.gov.tr</w:t>
              </w:r>
            </w:hyperlink>
          </w:p>
        </w:tc>
      </w:tr>
    </w:tbl>
    <w:p w:rsidR="00E93760" w:rsidRDefault="00E93760">
      <w:bookmarkStart w:id="0" w:name="_GoBack"/>
      <w:bookmarkEnd w:id="0"/>
    </w:p>
    <w:sectPr w:rsidR="00E93760" w:rsidSect="00A05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19"/>
    <w:rsid w:val="00A05519"/>
    <w:rsid w:val="00C16D6B"/>
    <w:rsid w:val="00E93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05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05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4856">
      <w:bodyDiv w:val="1"/>
      <w:marLeft w:val="0"/>
      <w:marRight w:val="0"/>
      <w:marTop w:val="0"/>
      <w:marBottom w:val="0"/>
      <w:divBdr>
        <w:top w:val="none" w:sz="0" w:space="0" w:color="auto"/>
        <w:left w:val="none" w:sz="0" w:space="0" w:color="auto"/>
        <w:bottom w:val="none" w:sz="0" w:space="0" w:color="auto"/>
        <w:right w:val="none" w:sz="0" w:space="0" w:color="auto"/>
      </w:divBdr>
    </w:div>
    <w:div w:id="21403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franbolu78@meb.gov.tr" TargetMode="External"/><Relationship Id="rId5" Type="http://schemas.openxmlformats.org/officeDocument/2006/relationships/hyperlink" Target="mailto:719810@%20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2016-02-15T08:18:00Z</dcterms:created>
  <dcterms:modified xsi:type="dcterms:W3CDTF">2016-02-15T08:18:00Z</dcterms:modified>
</cp:coreProperties>
</file>